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49c080985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86a1fe12a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 de Barrancos,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810eeb59645a7" /><Relationship Type="http://schemas.openxmlformats.org/officeDocument/2006/relationships/numbering" Target="/word/numbering.xml" Id="R7b7a634a67864f9f" /><Relationship Type="http://schemas.openxmlformats.org/officeDocument/2006/relationships/settings" Target="/word/settings.xml" Id="R2acb0484c49b4f5b" /><Relationship Type="http://schemas.openxmlformats.org/officeDocument/2006/relationships/image" Target="/word/media/e231d802-d806-479a-9125-1e26c40edc6f.png" Id="Ra8f86a1fe12a4d01" /></Relationships>
</file>