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36ad46e87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a1520a5d9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 Arcadinha,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2ec5f6b1e41e5" /><Relationship Type="http://schemas.openxmlformats.org/officeDocument/2006/relationships/numbering" Target="/word/numbering.xml" Id="R971020c70f7c403b" /><Relationship Type="http://schemas.openxmlformats.org/officeDocument/2006/relationships/settings" Target="/word/settings.xml" Id="R4876dd20e47c4cdb" /><Relationship Type="http://schemas.openxmlformats.org/officeDocument/2006/relationships/image" Target="/word/media/4e387c28-4c82-4c31-8a03-cf3e795a2642.png" Id="R4b5a1520a5d947a5" /></Relationships>
</file>