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4b395a8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8d04750c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do Amioso,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19e1d64b4705" /><Relationship Type="http://schemas.openxmlformats.org/officeDocument/2006/relationships/numbering" Target="/word/numbering.xml" Id="Rc48ab5a8be34422b" /><Relationship Type="http://schemas.openxmlformats.org/officeDocument/2006/relationships/settings" Target="/word/settings.xml" Id="Rdf5a5b1d6d0c4229" /><Relationship Type="http://schemas.openxmlformats.org/officeDocument/2006/relationships/image" Target="/word/media/cecbadac-a0ea-46cc-adc2-0a8c0abf475b.png" Id="Re46b8d04750c4291" /></Relationships>
</file>