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2846ae581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a28591c8f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62bab83e84429" /><Relationship Type="http://schemas.openxmlformats.org/officeDocument/2006/relationships/numbering" Target="/word/numbering.xml" Id="Rf84f8547a1e7442a" /><Relationship Type="http://schemas.openxmlformats.org/officeDocument/2006/relationships/settings" Target="/word/settings.xml" Id="R1deb70f1f39a4bd1" /><Relationship Type="http://schemas.openxmlformats.org/officeDocument/2006/relationships/image" Target="/word/media/9424c233-2455-4484-bca5-b44d529eba32.png" Id="Rffba28591c8f4a68" /></Relationships>
</file>