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c38584e08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bc9824e6f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Herdade dos Frades,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52381bf844b7c" /><Relationship Type="http://schemas.openxmlformats.org/officeDocument/2006/relationships/numbering" Target="/word/numbering.xml" Id="Ra771e74177214206" /><Relationship Type="http://schemas.openxmlformats.org/officeDocument/2006/relationships/settings" Target="/word/settings.xml" Id="Rc46b6d49aa604854" /><Relationship Type="http://schemas.openxmlformats.org/officeDocument/2006/relationships/image" Target="/word/media/813d421f-1bf1-44be-972c-baee62143f1f.png" Id="R20dbc9824e6f4e65" /></Relationships>
</file>