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0e60fd2c6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1d733c8d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 de Maxial,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adb253ab44c82" /><Relationship Type="http://schemas.openxmlformats.org/officeDocument/2006/relationships/numbering" Target="/word/numbering.xml" Id="Re0410ccf09f449e9" /><Relationship Type="http://schemas.openxmlformats.org/officeDocument/2006/relationships/settings" Target="/word/settings.xml" Id="R1cc2b128a01345d9" /><Relationship Type="http://schemas.openxmlformats.org/officeDocument/2006/relationships/image" Target="/word/media/5a76d89d-4b83-417d-bee5-5fc81f75991d.png" Id="R08731d733c8d465b" /></Relationships>
</file>