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41840b51f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c51e03ee5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Monfirre,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b39d251fb4c76" /><Relationship Type="http://schemas.openxmlformats.org/officeDocument/2006/relationships/numbering" Target="/word/numbering.xml" Id="R611dd54f89694919" /><Relationship Type="http://schemas.openxmlformats.org/officeDocument/2006/relationships/settings" Target="/word/settings.xml" Id="Rc62e5c4875f54744" /><Relationship Type="http://schemas.openxmlformats.org/officeDocument/2006/relationships/image" Target="/word/media/c0ffd6c8-d086-45f2-9615-bf557992eca6.png" Id="Rd69c51e03ee547a1" /></Relationships>
</file>