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0c6b367c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2f13566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Painho,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da2ab06e04f94" /><Relationship Type="http://schemas.openxmlformats.org/officeDocument/2006/relationships/numbering" Target="/word/numbering.xml" Id="Rf671eae4c83749a9" /><Relationship Type="http://schemas.openxmlformats.org/officeDocument/2006/relationships/settings" Target="/word/settings.xml" Id="Rc6777a55457c43f1" /><Relationship Type="http://schemas.openxmlformats.org/officeDocument/2006/relationships/image" Target="/word/media/a3bf0649-a614-46f7-9ff6-04d49712858e.png" Id="Ra4952f13566c4144" /></Relationships>
</file>