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9253d050c246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7c796f600844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Outeiro Juzao,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275b2ec9734a1c" /><Relationship Type="http://schemas.openxmlformats.org/officeDocument/2006/relationships/numbering" Target="/word/numbering.xml" Id="Rb505420b6d20411f" /><Relationship Type="http://schemas.openxmlformats.org/officeDocument/2006/relationships/settings" Target="/word/settings.xml" Id="Rcff2c43fe5ed4538" /><Relationship Type="http://schemas.openxmlformats.org/officeDocument/2006/relationships/image" Target="/word/media/84575401-bf3f-47ec-93b0-59ffb73f9af9.png" Id="R707c796f6008448c" /></Relationships>
</file>