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927fe6ef2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cad77c784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Paco do Lumiar,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18c33030248c7" /><Relationship Type="http://schemas.openxmlformats.org/officeDocument/2006/relationships/numbering" Target="/word/numbering.xml" Id="R91939a0b8e2d4f7d" /><Relationship Type="http://schemas.openxmlformats.org/officeDocument/2006/relationships/settings" Target="/word/settings.xml" Id="Raffbbb2cc64f4324" /><Relationship Type="http://schemas.openxmlformats.org/officeDocument/2006/relationships/image" Target="/word/media/a7abe6df-f808-4344-a677-60441fc0c062.png" Id="Rcdacad77c7844dd9" /></Relationships>
</file>