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ff1e2870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cb04227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Penhas Juntas,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8bf2ff324ab3" /><Relationship Type="http://schemas.openxmlformats.org/officeDocument/2006/relationships/numbering" Target="/word/numbering.xml" Id="Rff810864a4e24001" /><Relationship Type="http://schemas.openxmlformats.org/officeDocument/2006/relationships/settings" Target="/word/settings.xml" Id="R868f158fb00f4ff5" /><Relationship Type="http://schemas.openxmlformats.org/officeDocument/2006/relationships/image" Target="/word/media/7203c001-bd40-4ee5-adfa-004768cd34e6.png" Id="R04b3cb0422704678" /></Relationships>
</file>