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d2a267f5d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dfb1ff73f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de Sor,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84fea45904ecd" /><Relationship Type="http://schemas.openxmlformats.org/officeDocument/2006/relationships/numbering" Target="/word/numbering.xml" Id="Re38d11300dea48db" /><Relationship Type="http://schemas.openxmlformats.org/officeDocument/2006/relationships/settings" Target="/word/settings.xml" Id="R933c3a063a4741e5" /><Relationship Type="http://schemas.openxmlformats.org/officeDocument/2006/relationships/image" Target="/word/media/ce5ae1bb-7454-4107-8925-9a9b5b6e0b71.png" Id="R58bdfb1ff73f46dc" /></Relationships>
</file>