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affaa6ef4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55afb5ba4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Praia de Troia,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981af8de9405e" /><Relationship Type="http://schemas.openxmlformats.org/officeDocument/2006/relationships/numbering" Target="/word/numbering.xml" Id="Rdb84dc3dc87c445c" /><Relationship Type="http://schemas.openxmlformats.org/officeDocument/2006/relationships/settings" Target="/word/settings.xml" Id="R6cce1155c7f94d58" /><Relationship Type="http://schemas.openxmlformats.org/officeDocument/2006/relationships/image" Target="/word/media/e579f319-6d8b-4346-a1a7-7f948684e9e5.png" Id="R02255afb5ba4445a" /></Relationships>
</file>