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978b77c11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79893fd6c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das Lameiras,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6f533d28447e6" /><Relationship Type="http://schemas.openxmlformats.org/officeDocument/2006/relationships/numbering" Target="/word/numbering.xml" Id="R6f7fe0c33c1040bd" /><Relationship Type="http://schemas.openxmlformats.org/officeDocument/2006/relationships/settings" Target="/word/settings.xml" Id="R005d3b7eb32a413e" /><Relationship Type="http://schemas.openxmlformats.org/officeDocument/2006/relationships/image" Target="/word/media/723468a8-cc2a-4be7-9c16-b9a8455eca84.png" Id="R35379893fd6c4a24" /></Relationships>
</file>