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d6833e991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acf4fd1c2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Recarei,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b0b951bf24aba" /><Relationship Type="http://schemas.openxmlformats.org/officeDocument/2006/relationships/numbering" Target="/word/numbering.xml" Id="R98e2aa832f1e491a" /><Relationship Type="http://schemas.openxmlformats.org/officeDocument/2006/relationships/settings" Target="/word/settings.xml" Id="R801f82c3f524439b" /><Relationship Type="http://schemas.openxmlformats.org/officeDocument/2006/relationships/image" Target="/word/media/e1432e63-411f-48ed-9032-c973472449e3.png" Id="Reddacf4fd1c24271" /></Relationships>
</file>