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75983c3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4b9b097f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50ec258f4f77" /><Relationship Type="http://schemas.openxmlformats.org/officeDocument/2006/relationships/numbering" Target="/word/numbering.xml" Id="R3e7c0d05214f4661" /><Relationship Type="http://schemas.openxmlformats.org/officeDocument/2006/relationships/settings" Target="/word/settings.xml" Id="R159771a46f9948f4" /><Relationship Type="http://schemas.openxmlformats.org/officeDocument/2006/relationships/image" Target="/word/media/1844d415-0c07-4e6c-84b7-fb35803efb73.png" Id="R0e254b9b097f4f05" /></Relationships>
</file>