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4b9190c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a5ad840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d6b167e74b5b" /><Relationship Type="http://schemas.openxmlformats.org/officeDocument/2006/relationships/numbering" Target="/word/numbering.xml" Id="R8c66c97927374734" /><Relationship Type="http://schemas.openxmlformats.org/officeDocument/2006/relationships/settings" Target="/word/settings.xml" Id="R214b00b8b7984b8b" /><Relationship Type="http://schemas.openxmlformats.org/officeDocument/2006/relationships/image" Target="/word/media/df23fc3c-d806-42e8-a2bd-76da879dd370.png" Id="R4727a5ad840945e8" /></Relationships>
</file>