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4c50a0c44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f8f8eb33c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 de Nisa,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6cbca3f7f4a1e" /><Relationship Type="http://schemas.openxmlformats.org/officeDocument/2006/relationships/numbering" Target="/word/numbering.xml" Id="R6755b930787847ce" /><Relationship Type="http://schemas.openxmlformats.org/officeDocument/2006/relationships/settings" Target="/word/settings.xml" Id="Rf348fec46a4c49c0" /><Relationship Type="http://schemas.openxmlformats.org/officeDocument/2006/relationships/image" Target="/word/media/eecc4d8a-aa10-4ede-a09b-e52b9df28988.png" Id="R9f7f8f8eb33c49cc" /></Relationships>
</file>