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3efe6e23e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eefe80384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Ribeira Ponte Barroso,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c16b75b784f0a" /><Relationship Type="http://schemas.openxmlformats.org/officeDocument/2006/relationships/numbering" Target="/word/numbering.xml" Id="R6483d6f29a2a44e0" /><Relationship Type="http://schemas.openxmlformats.org/officeDocument/2006/relationships/settings" Target="/word/settings.xml" Id="R781b8291c84b4938" /><Relationship Type="http://schemas.openxmlformats.org/officeDocument/2006/relationships/image" Target="/word/media/7ed080cc-b248-4ec2-b08d-ce921cb3b633.png" Id="R18aeefe803844a43" /></Relationships>
</file>