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324decc1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8cf4021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Salgueiro do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022865c54b02" /><Relationship Type="http://schemas.openxmlformats.org/officeDocument/2006/relationships/numbering" Target="/word/numbering.xml" Id="R4fe2d6e0d79c45da" /><Relationship Type="http://schemas.openxmlformats.org/officeDocument/2006/relationships/settings" Target="/word/settings.xml" Id="R78541c8a3fc94c28" /><Relationship Type="http://schemas.openxmlformats.org/officeDocument/2006/relationships/image" Target="/word/media/f66911c5-a445-4b21-b0c3-7ff8913838f1.png" Id="R093b8cf4021a44e6" /></Relationships>
</file>