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0df48df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b66866638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Antonio das Paredes,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3aa035d444fc" /><Relationship Type="http://schemas.openxmlformats.org/officeDocument/2006/relationships/numbering" Target="/word/numbering.xml" Id="Ra783b4f4709f431e" /><Relationship Type="http://schemas.openxmlformats.org/officeDocument/2006/relationships/settings" Target="/word/settings.xml" Id="R61671d03d714492a" /><Relationship Type="http://schemas.openxmlformats.org/officeDocument/2006/relationships/image" Target="/word/media/a2cf24d1-5fc4-407a-a530-7135ee375d46.png" Id="Rd37b668666384084" /></Relationships>
</file>