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fa3b62eb6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66b7a49e5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Vicente,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b2e8516c64612" /><Relationship Type="http://schemas.openxmlformats.org/officeDocument/2006/relationships/numbering" Target="/word/numbering.xml" Id="R201bc6f8d6fe4c84" /><Relationship Type="http://schemas.openxmlformats.org/officeDocument/2006/relationships/settings" Target="/word/settings.xml" Id="R3f9a2bc6073b421d" /><Relationship Type="http://schemas.openxmlformats.org/officeDocument/2006/relationships/image" Target="/word/media/18e5f24a-621c-4f01-a53f-a77e5c6021f3.png" Id="Ra1a66b7a49e54770" /></Relationships>
</file>