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48cfa505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1ccdd3b8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Sargacal,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7c4239ba4c5c" /><Relationship Type="http://schemas.openxmlformats.org/officeDocument/2006/relationships/numbering" Target="/word/numbering.xml" Id="R5bf9b0a8de7b48fd" /><Relationship Type="http://schemas.openxmlformats.org/officeDocument/2006/relationships/settings" Target="/word/settings.xml" Id="Reb6ab0af3f8b4400" /><Relationship Type="http://schemas.openxmlformats.org/officeDocument/2006/relationships/image" Target="/word/media/6fb2e0bc-3c50-4309-8fff-503b637cb0e4.png" Id="Rfea1ccdd3b874264" /></Relationships>
</file>