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fbaadeafe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3f115fe6e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Singral Cimeiro,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c4c55db76424f" /><Relationship Type="http://schemas.openxmlformats.org/officeDocument/2006/relationships/numbering" Target="/word/numbering.xml" Id="Rb48f13a0dbf24bd2" /><Relationship Type="http://schemas.openxmlformats.org/officeDocument/2006/relationships/settings" Target="/word/settings.xml" Id="Ra7367b04e78b4dd4" /><Relationship Type="http://schemas.openxmlformats.org/officeDocument/2006/relationships/image" Target="/word/media/bd77ce2d-aff9-4cc5-994a-e273b573366c.png" Id="R6ad3f115fe6e4ca8" /></Relationships>
</file>