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eb268ea7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dbd9f49b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Soutelo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f051f33dd4aa8" /><Relationship Type="http://schemas.openxmlformats.org/officeDocument/2006/relationships/numbering" Target="/word/numbering.xml" Id="Rf72106cfb93a455e" /><Relationship Type="http://schemas.openxmlformats.org/officeDocument/2006/relationships/settings" Target="/word/settings.xml" Id="Racf54370b0dc4655" /><Relationship Type="http://schemas.openxmlformats.org/officeDocument/2006/relationships/image" Target="/word/media/66a92ede-55c2-41be-983d-4b963a974304.png" Id="R2211dbd9f49b4f61" /></Relationships>
</file>