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86277fbeb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b47bd11a8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Tabuadela,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fc746adde4665" /><Relationship Type="http://schemas.openxmlformats.org/officeDocument/2006/relationships/numbering" Target="/word/numbering.xml" Id="R7e01d9c768c545f0" /><Relationship Type="http://schemas.openxmlformats.org/officeDocument/2006/relationships/settings" Target="/word/settings.xml" Id="R1125dd9d7b784268" /><Relationship Type="http://schemas.openxmlformats.org/officeDocument/2006/relationships/image" Target="/word/media/71748d8e-01bd-46bb-b0db-e8bb31139604.png" Id="R824b47bd11a84c68" /></Relationships>
</file>