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ce4c297b3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ce38812ee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Tamente,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de25232194fc0" /><Relationship Type="http://schemas.openxmlformats.org/officeDocument/2006/relationships/numbering" Target="/word/numbering.xml" Id="R037554f6b2ee44e8" /><Relationship Type="http://schemas.openxmlformats.org/officeDocument/2006/relationships/settings" Target="/word/settings.xml" Id="R8948755066484586" /><Relationship Type="http://schemas.openxmlformats.org/officeDocument/2006/relationships/image" Target="/word/media/b71240a1-ea7c-4e1f-867f-b8f6e7b571e1.png" Id="R658ce38812ee411b" /></Relationships>
</file>