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a4a76c91b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a69b3e76b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Venda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1c82de8d04ca4" /><Relationship Type="http://schemas.openxmlformats.org/officeDocument/2006/relationships/numbering" Target="/word/numbering.xml" Id="R800c7fbda3234166" /><Relationship Type="http://schemas.openxmlformats.org/officeDocument/2006/relationships/settings" Target="/word/settings.xml" Id="R23b88fce288f4b68" /><Relationship Type="http://schemas.openxmlformats.org/officeDocument/2006/relationships/image" Target="/word/media/6093749b-ba7c-468a-9372-353b8a39cd76.png" Id="R381a69b3e76b4c8c" /></Relationships>
</file>