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a9ae84b76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5307e51f7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Barbuncesti,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f3d39a78942f5" /><Relationship Type="http://schemas.openxmlformats.org/officeDocument/2006/relationships/numbering" Target="/word/numbering.xml" Id="R6bf15385983949f9" /><Relationship Type="http://schemas.openxmlformats.org/officeDocument/2006/relationships/settings" Target="/word/settings.xml" Id="R073ab1e9a0dd4472" /><Relationship Type="http://schemas.openxmlformats.org/officeDocument/2006/relationships/image" Target="/word/media/d4e0b0b3-90f3-42d9-af98-bd966c7d26b8.png" Id="Raa55307e51f74073" /></Relationships>
</file>