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baeaa584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b5a02f3b7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Barlogeni,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97f2856584a69" /><Relationship Type="http://schemas.openxmlformats.org/officeDocument/2006/relationships/numbering" Target="/word/numbering.xml" Id="Rf6a76b0c9541433d" /><Relationship Type="http://schemas.openxmlformats.org/officeDocument/2006/relationships/settings" Target="/word/settings.xml" Id="R3c567bf5e6914949" /><Relationship Type="http://schemas.openxmlformats.org/officeDocument/2006/relationships/image" Target="/word/media/ecc61f7e-72f0-4f20-8338-ec9d821f88a9.png" Id="R968b5a02f3b749c4" /></Relationships>
</file>