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1af2a4ad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8f2cad3c7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Bucium-Runc,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8655a332c4c3e" /><Relationship Type="http://schemas.openxmlformats.org/officeDocument/2006/relationships/numbering" Target="/word/numbering.xml" Id="R6a18f416c3ce4f43" /><Relationship Type="http://schemas.openxmlformats.org/officeDocument/2006/relationships/settings" Target="/word/settings.xml" Id="Ra37ac3a219de4ee4" /><Relationship Type="http://schemas.openxmlformats.org/officeDocument/2006/relationships/image" Target="/word/media/4d1c8da5-91f8-42db-ab55-2cd598471d04.png" Id="Rffd8f2cad3c7434c" /></Relationships>
</file>