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94f4a8c75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241239f8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Cainenii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fc95193d34400" /><Relationship Type="http://schemas.openxmlformats.org/officeDocument/2006/relationships/numbering" Target="/word/numbering.xml" Id="R3d72655c4c1748a8" /><Relationship Type="http://schemas.openxmlformats.org/officeDocument/2006/relationships/settings" Target="/word/settings.xml" Id="R1010096596034f8e" /><Relationship Type="http://schemas.openxmlformats.org/officeDocument/2006/relationships/image" Target="/word/media/e086703b-d517-4f02-bec8-2cc5c465ed68.png" Id="R9233241239f84a9f" /></Relationships>
</file>