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2a70adf86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ca84ec3c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e46cc2eae4058" /><Relationship Type="http://schemas.openxmlformats.org/officeDocument/2006/relationships/numbering" Target="/word/numbering.xml" Id="Rb9c590b7b8f54078" /><Relationship Type="http://schemas.openxmlformats.org/officeDocument/2006/relationships/settings" Target="/word/settings.xml" Id="Rc186121994b04b11" /><Relationship Type="http://schemas.openxmlformats.org/officeDocument/2006/relationships/image" Target="/word/media/2827c94e-46fb-407c-9b93-209221f60b59.png" Id="R2dbca84ec3cb4b27" /></Relationships>
</file>