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85548c2a0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a5db206b0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Cavgagi,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81238f63a4d95" /><Relationship Type="http://schemas.openxmlformats.org/officeDocument/2006/relationships/numbering" Target="/word/numbering.xml" Id="R0c81d44c380e481b" /><Relationship Type="http://schemas.openxmlformats.org/officeDocument/2006/relationships/settings" Target="/word/settings.xml" Id="Rb12ec2e9917e457c" /><Relationship Type="http://schemas.openxmlformats.org/officeDocument/2006/relationships/image" Target="/word/media/a78064d8-6d9e-4090-9c0e-fe5b29838a58.png" Id="R5e1a5db206b04cf0" /></Relationships>
</file>