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94904fef2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503656e7b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85ce21dff4acb" /><Relationship Type="http://schemas.openxmlformats.org/officeDocument/2006/relationships/numbering" Target="/word/numbering.xml" Id="Rf3a5ccc430ea40d6" /><Relationship Type="http://schemas.openxmlformats.org/officeDocument/2006/relationships/settings" Target="/word/settings.xml" Id="R64ac92941f3c4fdc" /><Relationship Type="http://schemas.openxmlformats.org/officeDocument/2006/relationships/image" Target="/word/media/4e013659-75ca-4f5d-a383-b9e747e0820c.png" Id="R3a2503656e7b49bd" /></Relationships>
</file>