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b4af129b2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d1ff5098b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Ciutelec,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6cdb5caa14ff6" /><Relationship Type="http://schemas.openxmlformats.org/officeDocument/2006/relationships/numbering" Target="/word/numbering.xml" Id="R2a96f837890f458c" /><Relationship Type="http://schemas.openxmlformats.org/officeDocument/2006/relationships/settings" Target="/word/settings.xml" Id="R68784e29a2c74404" /><Relationship Type="http://schemas.openxmlformats.org/officeDocument/2006/relationships/image" Target="/word/media/9a29fad1-d50d-4a96-9841-d23246f2beaa.png" Id="Rf37d1ff5098b4e5f" /></Relationships>
</file>