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6c2bc1ef5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31cca7f1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Coastele Cernii,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fa520711c4961" /><Relationship Type="http://schemas.openxmlformats.org/officeDocument/2006/relationships/numbering" Target="/word/numbering.xml" Id="R7471b75752f448a7" /><Relationship Type="http://schemas.openxmlformats.org/officeDocument/2006/relationships/settings" Target="/word/settings.xml" Id="R7479d60c1daf489b" /><Relationship Type="http://schemas.openxmlformats.org/officeDocument/2006/relationships/image" Target="/word/media/ebe81042-9760-4351-88d0-076f0eb54a2e.png" Id="R068531cca7f14140" /></Relationships>
</file>