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d1c9cc5e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774dc52a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Coplean,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b29ff9aec465f" /><Relationship Type="http://schemas.openxmlformats.org/officeDocument/2006/relationships/numbering" Target="/word/numbering.xml" Id="Ra29162451c70415a" /><Relationship Type="http://schemas.openxmlformats.org/officeDocument/2006/relationships/settings" Target="/word/settings.xml" Id="R47f9a9d3cb5f473c" /><Relationship Type="http://schemas.openxmlformats.org/officeDocument/2006/relationships/image" Target="/word/media/04d19a56-6162-4392-a16f-20d1cd9c6d43.png" Id="R8e9774dc52a24039" /></Relationships>
</file>