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a1c9275c4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2896ba3a0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Dealu Racovei,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96ebaf8b0464f" /><Relationship Type="http://schemas.openxmlformats.org/officeDocument/2006/relationships/numbering" Target="/word/numbering.xml" Id="Reb9cfe255af143a6" /><Relationship Type="http://schemas.openxmlformats.org/officeDocument/2006/relationships/settings" Target="/word/settings.xml" Id="R2ce163a55156420a" /><Relationship Type="http://schemas.openxmlformats.org/officeDocument/2006/relationships/image" Target="/word/media/0acd3487-dfcd-4a2b-932d-7f04299e41fb.png" Id="R9512896ba3a04ac9" /></Relationships>
</file>