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b184878f1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ccaefca0d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Epuroaia,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1e810f8db48e8" /><Relationship Type="http://schemas.openxmlformats.org/officeDocument/2006/relationships/numbering" Target="/word/numbering.xml" Id="R507774af35464970" /><Relationship Type="http://schemas.openxmlformats.org/officeDocument/2006/relationships/settings" Target="/word/settings.xml" Id="R87658543ca0f47d5" /><Relationship Type="http://schemas.openxmlformats.org/officeDocument/2006/relationships/image" Target="/word/media/e2da9552-1c4d-4d21-9ceb-aeb212a7b119.png" Id="Rf77ccaefca0d44be" /></Relationships>
</file>