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25279c0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b0acd711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Eriu-Sancraiu,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61e1f18841a4" /><Relationship Type="http://schemas.openxmlformats.org/officeDocument/2006/relationships/numbering" Target="/word/numbering.xml" Id="R3c5ceb61f4fc4111" /><Relationship Type="http://schemas.openxmlformats.org/officeDocument/2006/relationships/settings" Target="/word/settings.xml" Id="Rd6b1706bf5e9432c" /><Relationship Type="http://schemas.openxmlformats.org/officeDocument/2006/relationships/image" Target="/word/media/5bde7d51-c3be-4b90-bf17-9d3882996de0.png" Id="Rec04b0acd7114237" /></Relationships>
</file>