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ca4f6f66e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6418b8685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d11fd102f49aa" /><Relationship Type="http://schemas.openxmlformats.org/officeDocument/2006/relationships/numbering" Target="/word/numbering.xml" Id="Rfdde921875a64598" /><Relationship Type="http://schemas.openxmlformats.org/officeDocument/2006/relationships/settings" Target="/word/settings.xml" Id="Rbbe15549ebb64fcd" /><Relationship Type="http://schemas.openxmlformats.org/officeDocument/2006/relationships/image" Target="/word/media/212cec82-e2fe-4826-8bcb-e152aca1f0e7.png" Id="R20f6418b868541f0" /></Relationships>
</file>