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576cf8b9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1627b649c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Fantanele-Rus,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a2e69175f49c2" /><Relationship Type="http://schemas.openxmlformats.org/officeDocument/2006/relationships/numbering" Target="/word/numbering.xml" Id="R2796d8730e5f43a7" /><Relationship Type="http://schemas.openxmlformats.org/officeDocument/2006/relationships/settings" Target="/word/settings.xml" Id="R5d424ebeb7834a76" /><Relationship Type="http://schemas.openxmlformats.org/officeDocument/2006/relationships/image" Target="/word/media/bde177d6-af2c-4767-8f75-1df7c69d730e.png" Id="Rd281627b649c443b" /></Relationships>
</file>