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e574f27e5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f08c2722b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Faurei 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2edfe60954bc9" /><Relationship Type="http://schemas.openxmlformats.org/officeDocument/2006/relationships/numbering" Target="/word/numbering.xml" Id="Rfabc34afa0034114" /><Relationship Type="http://schemas.openxmlformats.org/officeDocument/2006/relationships/settings" Target="/word/settings.xml" Id="Ra2b4553fe2d9461c" /><Relationship Type="http://schemas.openxmlformats.org/officeDocument/2006/relationships/image" Target="/word/media/823c2ddc-2d81-43eb-8ffe-196f60f09eb2.png" Id="R05bf08c2722b427e" /></Relationships>
</file>