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a52ee9ef6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954b46dad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Firminis,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4883bc65c432e" /><Relationship Type="http://schemas.openxmlformats.org/officeDocument/2006/relationships/numbering" Target="/word/numbering.xml" Id="Ref059e4b9d2448d3" /><Relationship Type="http://schemas.openxmlformats.org/officeDocument/2006/relationships/settings" Target="/word/settings.xml" Id="R96b4a9ea539b4989" /><Relationship Type="http://schemas.openxmlformats.org/officeDocument/2006/relationships/image" Target="/word/media/1ae31efe-5a53-48a2-9e15-e7525181b8be.png" Id="R8eb954b46dad4c02" /></Relationships>
</file>