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af264b8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6abf7456b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f9cc6b9c4056" /><Relationship Type="http://schemas.openxmlformats.org/officeDocument/2006/relationships/numbering" Target="/word/numbering.xml" Id="Rca0cd00b17de4817" /><Relationship Type="http://schemas.openxmlformats.org/officeDocument/2006/relationships/settings" Target="/word/settings.xml" Id="Rd1d2f298707d4b3b" /><Relationship Type="http://schemas.openxmlformats.org/officeDocument/2006/relationships/image" Target="/word/media/9a586478-df48-4c08-8cbf-5a65d209f6f0.png" Id="Raf46abf7456b4c31" /></Relationships>
</file>