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6e4efc395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8fa5f8e09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Fornadia,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bfc51f4114e79" /><Relationship Type="http://schemas.openxmlformats.org/officeDocument/2006/relationships/numbering" Target="/word/numbering.xml" Id="R5d67f6b90ffc4cd0" /><Relationship Type="http://schemas.openxmlformats.org/officeDocument/2006/relationships/settings" Target="/word/settings.xml" Id="R56130a1d48d949bc" /><Relationship Type="http://schemas.openxmlformats.org/officeDocument/2006/relationships/image" Target="/word/media/dd39f4a7-e737-4fba-b0b3-912a905f31de.png" Id="Rcc08fa5f8e094e66" /></Relationships>
</file>