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7bbcb96d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e251dc8db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Furcenii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baa3c94324a33" /><Relationship Type="http://schemas.openxmlformats.org/officeDocument/2006/relationships/numbering" Target="/word/numbering.xml" Id="R2a1deae7b72b4baa" /><Relationship Type="http://schemas.openxmlformats.org/officeDocument/2006/relationships/settings" Target="/word/settings.xml" Id="R7322cb3a5be44e16" /><Relationship Type="http://schemas.openxmlformats.org/officeDocument/2006/relationships/image" Target="/word/media/c5767e7d-94c0-497f-a214-04948d803940.png" Id="R8a6e251dc8db4cc2" /></Relationships>
</file>