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f6b92228d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95ba9f603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bcedc340d4f74" /><Relationship Type="http://schemas.openxmlformats.org/officeDocument/2006/relationships/numbering" Target="/word/numbering.xml" Id="R9c0412ad875e4a6a" /><Relationship Type="http://schemas.openxmlformats.org/officeDocument/2006/relationships/settings" Target="/word/settings.xml" Id="R0551bfba16534dd2" /><Relationship Type="http://schemas.openxmlformats.org/officeDocument/2006/relationships/image" Target="/word/media/0fb7405d-0999-4c20-a5db-9ad4dfa281f5.png" Id="Rd8395ba9f6034f77" /></Relationships>
</file>