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c20010c75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f084ce92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Garnicetu,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3ac919b904dc3" /><Relationship Type="http://schemas.openxmlformats.org/officeDocument/2006/relationships/numbering" Target="/word/numbering.xml" Id="Rf5ec2fa897a144fe" /><Relationship Type="http://schemas.openxmlformats.org/officeDocument/2006/relationships/settings" Target="/word/settings.xml" Id="R377adeb90271481a" /><Relationship Type="http://schemas.openxmlformats.org/officeDocument/2006/relationships/image" Target="/word/media/6af3fb6e-ff68-4501-8c6d-7a08abaad812.png" Id="R073f084ce92d4573" /></Relationships>
</file>